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body>
    <w:p xmlns:wp14="http://schemas.microsoft.com/office/word/2010/wordml" w14:paraId="2DAB14CC" wp14:textId="77777777">
      <w:pPr>
        <w:pStyle w:val="Body"/>
        <w:spacing w:line="240" w:lineRule="auto"/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u w:color="7030a0"/>
          <w14:textFill>
            <w14:solidFill>
              <w14:srgbClr w14:val="7030A0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u w:color="7030a0"/>
          <w14:textFill>
            <w14:solidFill>
              <w14:srgbClr w14:val="7030A0"/>
            </w14:solidFill>
          </w14:textFill>
        </w:rPr>
        <w:drawing>
          <wp:anchor xmlns:wp14="http://schemas.microsoft.com/office/word/2010/wordprocessingDrawing" distT="57150" distB="57150" distL="57150" distR="57150" simplePos="0" relativeHeight="251659264" behindDoc="0" locked="0" layoutInCell="1" allowOverlap="1" wp14:anchorId="7ECED7CE" wp14:editId="7777777">
            <wp:simplePos x="0" y="0"/>
            <wp:positionH relativeFrom="margin">
              <wp:posOffset>7868285</wp:posOffset>
            </wp:positionH>
            <wp:positionV relativeFrom="page">
              <wp:posOffset>79375</wp:posOffset>
            </wp:positionV>
            <wp:extent cx="1606550" cy="676275"/>
            <wp:effectExtent l="0" t="0" r="0" b="0"/>
            <wp:wrapThrough wrapText="bothSides" distL="57150" distR="57150">
              <wp:wrapPolygon edited="1">
                <wp:start x="0" y="0"/>
                <wp:lineTo x="21567" y="0"/>
                <wp:lineTo x="21567" y="21600"/>
                <wp:lineTo x="0" y="21600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xmlns:wp14="http://schemas.microsoft.com/office/word/2010/wordml" w14:paraId="672A6659" wp14:textId="77777777">
      <w:pPr>
        <w:pStyle w:val="Body"/>
        <w:spacing w:line="240" w:lineRule="auto"/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u w:color="7030a0"/>
          <w14:textFill>
            <w14:solidFill>
              <w14:srgbClr w14:val="7030A0"/>
            </w14:solidFill>
          </w14:textFill>
        </w:rPr>
      </w:pPr>
    </w:p>
    <w:p xmlns:wp14="http://schemas.microsoft.com/office/word/2010/wordml" w14:paraId="496A71F2" wp14:textId="77777777">
      <w:pPr>
        <w:pStyle w:val="Body"/>
        <w:spacing w:line="240" w:lineRule="auto"/>
        <w:rPr>
          <w:rFonts w:ascii="Century Gothic" w:hAnsi="Century Gothic" w:eastAsia="Century Gothic" w:cs="Century Gothic"/>
          <w:b w:val="1"/>
          <w:bCs w:val="1"/>
          <w:outline w:val="0"/>
          <w:color w:val="7030a0"/>
          <w:sz w:val="28"/>
          <w:szCs w:val="28"/>
          <w:u w:color="7030a0"/>
          <w:lang w:val="en-US"/>
          <w14:textFill>
            <w14:solidFill>
              <w14:srgbClr w14:val="7030A0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>Long Term Planning Framework</w:t>
      </w:r>
      <w:r>
        <w:rPr>
          <w:rFonts w:hint="default" w:ascii="Century Gothic" w:hAnsi="Century Gothic"/>
          <w:b w:val="1"/>
          <w:bCs w:val="1"/>
          <w:outline w:val="0"/>
          <w:color w:val="7030a0"/>
          <w:sz w:val="28"/>
          <w:szCs w:val="28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– </w:t>
      </w:r>
      <w:r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>NOCN Entry Level Certificate in Vocational Studies (Entry 3)</w:t>
      </w:r>
    </w:p>
    <w:p xmlns:wp14="http://schemas.microsoft.com/office/word/2010/wordml" w:rsidP="099CE519" w14:paraId="3A5BE4E2" wp14:textId="77777777">
      <w:pPr>
        <w:pStyle w:val="Body"/>
        <w:spacing w:line="240" w:lineRule="auto"/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rtl w:val="0"/>
          <w:lang w:val="en-US"/>
          <w14:textFill>
            <w14:solidFill>
              <w14:srgbClr w14:val="7030A0"/>
            </w14:solidFill>
          </w14:textFill>
        </w:rPr>
      </w:pPr>
    </w:p>
    <w:p xmlns:wp14="http://schemas.microsoft.com/office/word/2010/wordml" w14:paraId="20530A72" wp14:textId="77777777">
      <w:pPr>
        <w:pStyle w:val="Body"/>
        <w:spacing w:line="240" w:lineRule="auto"/>
        <w:rPr>
          <w:rFonts w:ascii="Century Gothic" w:hAnsi="Century Gothic" w:eastAsia="Century Gothic" w:cs="Century Gothic"/>
          <w:b w:val="1"/>
          <w:bCs w:val="1"/>
          <w:outline w:val="0"/>
          <w:color w:val="7030a0"/>
          <w:sz w:val="28"/>
          <w:szCs w:val="28"/>
          <w:u w:color="7030a0"/>
          <w14:textFill>
            <w14:solidFill>
              <w14:srgbClr w14:val="7030A0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7030a0"/>
          <w:sz w:val="28"/>
          <w:szCs w:val="28"/>
          <w:u w:color="7030a0"/>
          <w:rtl w:val="0"/>
          <w:lang w:val="de-DE"/>
          <w14:textFill>
            <w14:solidFill>
              <w14:srgbClr w14:val="7030A0"/>
            </w14:solidFill>
          </w14:textFill>
        </w:rPr>
        <w:t xml:space="preserve">Key Stage 4:   2023-2024 </w:t>
      </w:r>
    </w:p>
    <w:p xmlns:wp14="http://schemas.microsoft.com/office/word/2010/wordml" wp14:textId="77777777" w14:paraId="159B2446">
      <w:pPr>
        <w:pStyle w:val="Body"/>
        <w:spacing w:after="0" w:line="240" w:lineRule="auto"/>
        <w:rPr>
          <w:rFonts w:ascii="Century Gothic" w:hAnsi="Century Gothic" w:eastAsia="Century Gothic" w:cs="Century Gothic"/>
          <w:b w:val="1"/>
          <w:bCs w:val="1"/>
          <w:outline w:val="0"/>
          <w:color w:val="400080"/>
          <w:sz w:val="24"/>
          <w:szCs w:val="24"/>
          <w14:textFill>
            <w14:solidFill>
              <w14:srgbClr w14:val="400080"/>
            </w14:solidFill>
          </w14:textFill>
        </w:rPr>
      </w:pPr>
      <w:r w:rsidR="099CE519">
        <w:rPr>
          <w:rFonts w:ascii="Century Gothic" w:hAnsi="Century Gothic"/>
          <w:b w:val="1"/>
          <w:bCs w:val="1"/>
          <w:outline w:val="0"/>
          <w:color w:val="400080"/>
          <w:sz w:val="24"/>
          <w:szCs w:val="24"/>
          <w14:textFill>
            <w14:solidFill>
              <w14:srgbClr w14:val="400080"/>
            </w14:solidFill>
          </w14:textFill>
        </w:rPr>
        <w:t xml:space="preserve">           </w:t>
      </w:r>
      <w:r w:rsidR="099CE519">
        <w:rPr>
          <w:rFonts w:ascii="Century Gothic" w:hAnsi="Century Gothic"/>
          <w:b w:val="1"/>
          <w:bCs w:val="1"/>
          <w:outline w:val="0"/>
          <w:color w:val="400080"/>
          <w:sz w:val="24"/>
          <w:szCs w:val="24"/>
          <w14:textFill>
            <w14:solidFill>
              <w14:srgbClr w14:val="400080"/>
            </w14:solidFill>
          </w14:textFill>
        </w:rPr>
        <w:t xml:space="preserve">                                                    </w:t>
      </w:r>
    </w:p>
    <w:tbl>
      <w:tblPr>
        <w:tblW w:w="145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69"/>
        <w:gridCol w:w="3762"/>
        <w:gridCol w:w="367"/>
        <w:gridCol w:w="827"/>
        <w:gridCol w:w="3761"/>
        <w:gridCol w:w="368"/>
        <w:gridCol w:w="827"/>
        <w:gridCol w:w="3761"/>
      </w:tblGrid>
      <w:tr xmlns:wp14="http://schemas.microsoft.com/office/word/2010/wordml" w:rsidTr="099CE519" w14:paraId="17A4DEC8" wp14:textId="77777777">
        <w:tblPrEx>
          <w:shd w:val="clear" w:color="auto" w:fill="d0ddef"/>
        </w:tblPrEx>
        <w:trPr>
          <w:trHeight w:val="280" w:hRule="atLeast"/>
        </w:trPr>
        <w:tc>
          <w:tcPr>
            <w:tcW w:w="86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73287E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sz w:val="22"/>
                <w:szCs w:val="22"/>
                <w:rtl w:val="0"/>
                <w:lang w:val="en-US"/>
              </w:rPr>
              <w:t>Class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37501D" wp14:textId="59FEFA48">
            <w:r w:rsidR="470ED2BF">
              <w:rPr/>
              <w:t xml:space="preserve">Term 1 </w:t>
            </w:r>
          </w:p>
        </w:tc>
        <w:tc>
          <w:tcPr>
            <w:tcW w:w="367" w:type="dxa"/>
            <w:tcBorders>
              <w:top w:val="nil"/>
              <w:left w:val="single" w:color="000000" w:themeColor="text1" w:sz="4" w:space="0" w:shadow="0" w:frame="0"/>
              <w:bottom w:val="nil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AB6C7B" wp14:textId="77777777"/>
        </w:tc>
        <w:tc>
          <w:tcPr>
            <w:tcW w:w="8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BA914F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sz w:val="22"/>
                <w:szCs w:val="22"/>
                <w:rtl w:val="0"/>
                <w:lang w:val="en-US"/>
              </w:rPr>
              <w:t>Class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EB378F" wp14:textId="0C187EEB">
            <w:r w:rsidR="4FA42150">
              <w:rPr/>
              <w:t xml:space="preserve">Term 2 </w:t>
            </w:r>
          </w:p>
        </w:tc>
        <w:tc>
          <w:tcPr>
            <w:tcW w:w="367" w:type="dxa"/>
            <w:tcBorders>
              <w:top w:val="nil"/>
              <w:left w:val="single" w:color="000000" w:themeColor="text1" w:sz="4" w:space="0" w:shadow="0" w:frame="0"/>
              <w:bottom w:val="nil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05A809" wp14:textId="77777777"/>
        </w:tc>
        <w:tc>
          <w:tcPr>
            <w:tcW w:w="8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A37660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sz w:val="22"/>
                <w:szCs w:val="22"/>
                <w:rtl w:val="0"/>
                <w:lang w:val="en-US"/>
              </w:rPr>
              <w:t>Class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39BBE3" wp14:textId="152C06BB">
            <w:r w:rsidR="355B54F8">
              <w:rPr/>
              <w:t xml:space="preserve">Term 3 </w:t>
            </w:r>
          </w:p>
        </w:tc>
      </w:tr>
      <w:tr xmlns:wp14="http://schemas.microsoft.com/office/word/2010/wordml" w:rsidTr="099CE519" w14:paraId="4ED8FE56" wp14:textId="77777777">
        <w:tblPrEx>
          <w:shd w:val="clear" w:color="auto" w:fill="d0ddef"/>
        </w:tblPrEx>
        <w:trPr>
          <w:trHeight w:val="6072" w:hRule="atLeast"/>
        </w:trPr>
        <w:tc>
          <w:tcPr>
            <w:tcW w:w="86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BDE7CE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400080"/>
                <w:sz w:val="22"/>
                <w:szCs w:val="22"/>
                <w:u w:color="400080"/>
                <w:rtl w:val="0"/>
                <w:lang w:val="en-US"/>
                <w14:textFill>
                  <w14:solidFill>
                    <w14:srgbClr w14:val="400080"/>
                  </w14:solidFill>
                </w14:textFill>
              </w:rPr>
              <w:t>Year 10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E70924" wp14:textId="77777777">
            <w:pPr>
              <w:pStyle w:val="Default"/>
              <w:jc w:val="both"/>
              <w:rPr>
                <w:rFonts w:ascii="Arial" w:hAnsi="Arial" w:eastAsia="Arial" w:cs="Arial"/>
                <w:b w:val="1"/>
                <w:bCs w:val="1"/>
                <w:u w:val="single"/>
              </w:rPr>
            </w:pPr>
            <w:r>
              <w:rPr>
                <w:rFonts w:ascii="Arial" w:hAnsi="Arial"/>
                <w:b w:val="1"/>
                <w:bCs w:val="1"/>
                <w:u w:val="single"/>
                <w:rtl w:val="0"/>
                <w:lang w:val="en-US"/>
              </w:rPr>
              <w:t>Introduction to catering</w:t>
            </w:r>
          </w:p>
          <w:p w14:paraId="5345F348" wp14:textId="77777777">
            <w:pPr>
              <w:pStyle w:val="Default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Level:</w:t>
            </w:r>
            <w:r>
              <w:rPr>
                <w:rFonts w:ascii="Arial" w:hAnsi="Arial"/>
                <w:rtl w:val="0"/>
                <w:lang w:val="en-US"/>
              </w:rPr>
              <w:t xml:space="preserve"> Entry level 3</w:t>
            </w:r>
          </w:p>
          <w:p w14:paraId="746BB62C" wp14:textId="77777777">
            <w:pPr>
              <w:pStyle w:val="Default"/>
              <w:spacing w:line="340" w:lineRule="atLeast"/>
              <w:jc w:val="left"/>
              <w:rPr>
                <w:shd w:val="clear" w:color="auto" w:fill="feffff"/>
                <w14:textOutline w14:w="0" w14:cap="flat">
                  <w14:solidFill>
                    <w14:srgbClr w14:val="FFFFFF"/>
                  </w14:solidFill>
                  <w14:prstDash w14:val="solid"/>
                  <w14:miter w14:lim="400000"/>
                </w14:textOutline>
              </w:rPr>
            </w:pPr>
            <w:r>
              <w:rPr>
                <w:b w:val="1"/>
                <w:bCs w:val="1"/>
                <w:shd w:val="clear" w:color="auto" w:fill="feffff"/>
                <w:rtl w:val="0"/>
                <w:lang w:val="en-US"/>
                <w14:textOutline w14:w="0" w14:cap="flat">
                  <w14:solidFill>
                    <w14:srgbClr w14:val="FFFFFF"/>
                  </w14:solidFill>
                  <w14:prstDash w14:val="solid"/>
                  <w14:miter w14:lim="400000"/>
                </w14:textOutline>
              </w:rPr>
              <w:t>Credit value</w:t>
            </w:r>
            <w:r>
              <w:rPr>
                <w:shd w:val="clear" w:color="auto" w:fill="feffff"/>
                <w:rtl w:val="0"/>
                <w:lang w:val="en-US"/>
                <w14:textOutline w14:w="0" w14:cap="flat">
                  <w14:solidFill>
                    <w14:srgbClr w14:val="FFFFFF"/>
                  </w14:solidFill>
                  <w14:prstDash w14:val="solid"/>
                  <w14:miter w14:lim="400000"/>
                </w14:textOutline>
              </w:rPr>
              <w:t>: 3</w:t>
            </w:r>
          </w:p>
          <w:p w14:paraId="50D45405" wp14:textId="77777777">
            <w:pPr>
              <w:pStyle w:val="Default"/>
              <w:spacing w:line="340" w:lineRule="atLeast"/>
              <w:jc w:val="left"/>
              <w:rPr>
                <w:shd w:val="clear" w:color="auto" w:fill="feffff"/>
                <w14:textOutline w14:w="0" w14:cap="flat">
                  <w14:solidFill>
                    <w14:srgbClr w14:val="FFFFFF"/>
                  </w14:solidFill>
                  <w14:prstDash w14:val="solid"/>
                  <w14:miter w14:lim="400000"/>
                </w14:textOutline>
              </w:rPr>
            </w:pPr>
            <w:r>
              <w:rPr>
                <w:b w:val="1"/>
                <w:bCs w:val="1"/>
                <w:shd w:val="clear" w:color="auto" w:fill="feffff"/>
                <w:rtl w:val="0"/>
                <w:lang w:val="en-US"/>
                <w14:textOutline w14:w="0" w14:cap="flat">
                  <w14:solidFill>
                    <w14:srgbClr w14:val="FFFFFF"/>
                  </w14:solidFill>
                  <w14:prstDash w14:val="solid"/>
                  <w14:miter w14:lim="400000"/>
                </w14:textOutline>
              </w:rPr>
              <w:t>Reference</w:t>
            </w:r>
            <w:r>
              <w:rPr>
                <w:shd w:val="clear" w:color="auto" w:fill="feffff"/>
                <w:rtl w:val="0"/>
                <w:lang w:val="en-US"/>
                <w14:textOutline w14:w="0" w14:cap="flat">
                  <w14:solidFill>
                    <w14:srgbClr w14:val="FFFFFF"/>
                  </w14:solidFill>
                  <w14:prstDash w14:val="solid"/>
                  <w14:miter w14:lim="400000"/>
                </w14:textOutline>
              </w:rPr>
              <w:t>: T/505/0591</w:t>
            </w:r>
          </w:p>
          <w:p w14:paraId="507FBB19" wp14:textId="77777777">
            <w:pPr>
              <w:pStyle w:val="Default"/>
              <w:spacing w:line="340" w:lineRule="atLeast"/>
              <w:jc w:val="left"/>
              <w:rPr>
                <w:shd w:val="clear" w:color="auto" w:fill="feffff"/>
                <w14:textOutline w14:w="0" w14:cap="flat">
                  <w14:solidFill>
                    <w14:srgbClr w14:val="FFFFFF"/>
                  </w14:solidFill>
                  <w14:prstDash w14:val="solid"/>
                  <w14:miter w14:lim="400000"/>
                </w14:textOutline>
              </w:rPr>
            </w:pPr>
            <w:r>
              <w:rPr>
                <w:b w:val="1"/>
                <w:bCs w:val="1"/>
                <w:shd w:val="clear" w:color="auto" w:fill="feffff"/>
                <w:rtl w:val="0"/>
                <w:lang w:val="en-US"/>
                <w14:textOutline w14:w="0" w14:cap="flat">
                  <w14:solidFill>
                    <w14:srgbClr w14:val="FFFFFF"/>
                  </w14:solidFill>
                  <w14:prstDash w14:val="solid"/>
                  <w14:miter w14:lim="400000"/>
                </w14:textOutline>
              </w:rPr>
              <w:t>Guided learning hours</w:t>
            </w:r>
            <w:r>
              <w:rPr>
                <w:shd w:val="clear" w:color="auto" w:fill="feffff"/>
                <w:rtl w:val="0"/>
                <w:lang w:val="en-US"/>
                <w14:textOutline w14:w="0" w14:cap="flat">
                  <w14:solidFill>
                    <w14:srgbClr w14:val="FFFFFF"/>
                  </w14:solidFill>
                  <w14:prstDash w14:val="solid"/>
                  <w14:miter w14:lim="400000"/>
                </w14:textOutline>
              </w:rPr>
              <w:t>: 30</w:t>
            </w:r>
          </w:p>
          <w:p w14:paraId="5BD14EE5" wp14:textId="77777777">
            <w:pPr>
              <w:pStyle w:val="Default"/>
              <w:spacing w:line="280" w:lineRule="atLeast"/>
              <w:jc w:val="left"/>
              <w:rPr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1. Know duties, procedures and requirements relevant to own role in catering. </w:t>
            </w:r>
          </w:p>
          <w:p w14:paraId="41C8F396" wp14:textId="77777777">
            <w:pPr>
              <w:pStyle w:val="Default"/>
              <w:spacing w:line="280" w:lineRule="atLeast"/>
              <w:jc w:val="left"/>
              <w:rPr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51F1C71C" wp14:textId="77777777">
            <w:pPr>
              <w:pStyle w:val="Default"/>
              <w:spacing w:line="280" w:lineRule="atLeast"/>
              <w:jc w:val="left"/>
              <w:rPr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2 Know about equipment used when working in catering.</w:t>
            </w:r>
          </w:p>
          <w:p w14:paraId="72A3D3EC" wp14:textId="77777777">
            <w:pPr>
              <w:pStyle w:val="Default"/>
              <w:spacing w:line="280" w:lineRule="atLeast"/>
              <w:jc w:val="left"/>
              <w:rPr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69330D67" wp14:textId="77777777">
            <w:pPr>
              <w:pStyle w:val="Default"/>
              <w:spacing w:line="280" w:lineRule="atLeast"/>
              <w:jc w:val="left"/>
              <w:rPr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3 Know health and safety procedures for working in a catering workplace. </w:t>
            </w:r>
          </w:p>
          <w:p w14:paraId="0D0B940D" wp14:textId="77777777">
            <w:pPr>
              <w:pStyle w:val="Default"/>
              <w:spacing w:line="280" w:lineRule="atLeast"/>
              <w:jc w:val="left"/>
              <w:rPr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2D1E675A" wp14:textId="77777777">
            <w:pPr>
              <w:pStyle w:val="Default"/>
              <w:spacing w:line="280" w:lineRule="atLeast"/>
              <w:jc w:val="left"/>
              <w:rPr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4 Be able to communicate with others when working in catering.</w:t>
            </w:r>
          </w:p>
          <w:p w14:paraId="0E27B00A" wp14:textId="77777777">
            <w:pPr>
              <w:pStyle w:val="Default"/>
              <w:jc w:val="both"/>
              <w:rPr>
                <w:rFonts w:ascii="Arial" w:hAnsi="Arial" w:eastAsia="Arial" w:cs="Arial"/>
                <w:b w:val="1"/>
                <w:bCs w:val="1"/>
                <w:lang w:val="en-US"/>
              </w:rPr>
            </w:pPr>
          </w:p>
          <w:p w14:paraId="60061E4C" wp14:textId="77777777">
            <w:pPr>
              <w:pStyle w:val="Default"/>
              <w:jc w:val="both"/>
            </w:pPr>
            <w:r>
              <w:rPr>
                <w:rFonts w:ascii="Arial" w:hAnsi="Arial" w:eastAsia="Arial" w:cs="Arial"/>
                <w:lang w:val="en-US"/>
              </w:rPr>
            </w:r>
          </w:p>
        </w:tc>
        <w:tc>
          <w:tcPr>
            <w:tcW w:w="367" w:type="dxa"/>
            <w:tcBorders>
              <w:top w:val="nil"/>
              <w:left w:val="single" w:color="000000" w:themeColor="text1" w:sz="4" w:space="0" w:shadow="0" w:frame="0"/>
              <w:bottom w:val="nil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EAFD9C" wp14:textId="77777777"/>
        </w:tc>
        <w:tc>
          <w:tcPr>
            <w:tcW w:w="8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5566A1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400080"/>
                <w:sz w:val="18"/>
                <w:szCs w:val="18"/>
                <w:u w:color="400080"/>
                <w:rtl w:val="0"/>
                <w:lang w:val="en-US"/>
                <w14:textFill>
                  <w14:solidFill>
                    <w14:srgbClr w14:val="400080"/>
                  </w14:solidFill>
                </w14:textFill>
              </w:rPr>
              <w:t>Year 10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7572F1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u w:val="single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Prepare and cook: fish, meat and poultry.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 </w:t>
            </w:r>
          </w:p>
          <w:p w14:paraId="4C10548B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Reference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: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F/505/0593</w:t>
            </w:r>
          </w:p>
          <w:p w14:paraId="63FCB5F6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Level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: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Entry 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Level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 3</w:t>
            </w:r>
          </w:p>
          <w:p w14:paraId="13FBF4D1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Credit Valu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e: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3</w:t>
            </w:r>
          </w:p>
          <w:p w14:paraId="08365766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Guided Learning Hour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s: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30</w:t>
            </w:r>
          </w:p>
          <w:p w14:paraId="4B94D5A5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:shd w:val="clear" w:color="auto" w:fill="ffffff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</w:p>
          <w:p w14:paraId="31E7C2EA" wp14:textId="77777777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:shd w:val="clear" w:color="auto" w:fill="ffffff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hd w:val="clear" w:color="auto" w:fill="ffffff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1 Know about some common types of fish, meat and poultry.</w:t>
            </w:r>
          </w:p>
          <w:p w14:paraId="3DEEC669" wp14:textId="77777777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:shd w:val="clear" w:color="auto" w:fill="ffffff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361EAD94" wp14:textId="77777777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:shd w:val="clear" w:color="auto" w:fill="ffffff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hd w:val="clear" w:color="auto" w:fill="ffffff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2 Know how to prepare fish, meat and poultry.</w:t>
            </w:r>
          </w:p>
          <w:p w14:paraId="3656B9AB" wp14:textId="77777777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:shd w:val="clear" w:color="auto" w:fill="ffffff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7E24B8CE" wp14:textId="77777777">
            <w:pPr>
              <w:pStyle w:val="Default"/>
              <w:spacing w:line="280" w:lineRule="atLeast"/>
              <w:jc w:val="left"/>
            </w:pPr>
            <w:r>
              <w:rPr>
                <w:rFonts w:ascii="Arial" w:hAnsi="Arial"/>
                <w:shd w:val="clear" w:color="auto" w:fill="ffffff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3 Know how to cook fish, meat and poultry. </w:t>
            </w:r>
          </w:p>
        </w:tc>
        <w:tc>
          <w:tcPr>
            <w:tcW w:w="367" w:type="dxa"/>
            <w:tcBorders>
              <w:top w:val="nil"/>
              <w:left w:val="single" w:color="000000" w:themeColor="text1" w:sz="4" w:space="0" w:shadow="0" w:frame="0"/>
              <w:bottom w:val="nil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FB0818" wp14:textId="77777777"/>
        </w:tc>
        <w:tc>
          <w:tcPr>
            <w:tcW w:w="8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68F187B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400080"/>
                <w:sz w:val="18"/>
                <w:szCs w:val="18"/>
                <w:u w:color="400080"/>
                <w:rtl w:val="0"/>
                <w:lang w:val="en-US"/>
                <w14:textFill>
                  <w14:solidFill>
                    <w14:srgbClr w14:val="400080"/>
                  </w14:solidFill>
                </w14:textFill>
              </w:rPr>
              <w:t>Year 10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231D14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:b w:val="1"/>
                <w:bCs w:val="1"/>
                <w:u w:val="single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u w:val="single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Making and storing baked products</w:t>
            </w:r>
          </w:p>
          <w:p w14:paraId="4DC2EE17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Reference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A/505/0592</w:t>
            </w:r>
          </w:p>
          <w:p w14:paraId="40CDEBCC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Level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: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Entry Level 3</w:t>
            </w:r>
          </w:p>
          <w:p w14:paraId="1903DC9C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Credit Value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: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3</w:t>
            </w:r>
          </w:p>
          <w:p w14:paraId="37006F8C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Guided Learning Hours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30</w:t>
            </w:r>
          </w:p>
          <w:p w14:paraId="34ED9B06" wp14:textId="77777777">
            <w:pPr>
              <w:pStyle w:val="Default"/>
              <w:numPr>
                <w:ilvl w:val="0"/>
                <w:numId w:val="1"/>
              </w:numPr>
              <w:spacing w:line="280" w:lineRule="atLeast"/>
              <w:jc w:val="left"/>
              <w:rPr>
                <w:rFonts w:ascii="Arial" w:hAnsi="Arial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Know preparation methods for baked products.</w:t>
            </w:r>
          </w:p>
          <w:p w14:paraId="049F31CB" wp14:textId="77777777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630F56C5" wp14:textId="77777777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2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.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Be able to follow recipes for baked products.</w:t>
            </w:r>
          </w:p>
          <w:p w14:paraId="53128261" wp14:textId="77777777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0A6B0523" wp14:textId="77777777">
            <w:pPr>
              <w:pStyle w:val="Default"/>
              <w:spacing w:line="280" w:lineRule="atLeast"/>
              <w:jc w:val="left"/>
            </w:pP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3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.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Be able to store baked products.</w:t>
            </w:r>
          </w:p>
        </w:tc>
      </w:tr>
      <w:tr xmlns:wp14="http://schemas.microsoft.com/office/word/2010/wordml" w:rsidTr="099CE519" w14:paraId="70203247" wp14:textId="77777777">
        <w:tblPrEx>
          <w:shd w:val="clear" w:color="auto" w:fill="d0ddef"/>
        </w:tblPrEx>
        <w:trPr>
          <w:trHeight w:val="11020" w:hRule="atLeast"/>
        </w:trPr>
        <w:tc>
          <w:tcPr>
            <w:tcW w:w="86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9E7248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400080"/>
                <w:sz w:val="22"/>
                <w:szCs w:val="22"/>
                <w:u w:color="400080"/>
                <w:rtl w:val="0"/>
                <w:lang w:val="en-US"/>
                <w14:textFill>
                  <w14:solidFill>
                    <w14:srgbClr w14:val="400080"/>
                  </w14:solidFill>
                </w14:textFill>
              </w:rPr>
              <w:t>Year 11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484152B" wp14:textId="77777777">
            <w:pPr>
              <w:pStyle w:val="Default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u w:val="single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u w:val="single"/>
                <w:rtl w:val="0"/>
                <w:lang w:val="en-US"/>
              </w:rPr>
              <w:t>Introduction to catering</w:t>
            </w:r>
          </w:p>
          <w:p w14:paraId="7F64614D" wp14:textId="77777777">
            <w:pPr>
              <w:pStyle w:val="Default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Level: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Entry level 3</w:t>
            </w:r>
          </w:p>
          <w:p w14:paraId="1EB234DA" wp14:textId="77777777">
            <w:pPr>
              <w:pStyle w:val="Default"/>
              <w:spacing w:line="340" w:lineRule="atLeast"/>
              <w:jc w:val="left"/>
              <w:rPr>
                <w:sz w:val="22"/>
                <w:szCs w:val="22"/>
                <w14:textOutline w14:w="0" w14:cap="flat">
                  <w14:solidFill>
                    <w14:srgbClr w14:val="002B51"/>
                  </w14:solidFill>
                  <w14:prstDash w14:val="solid"/>
                  <w14:miter w14:lim="400000"/>
                </w14:textOutline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2B51"/>
                  </w14:solidFill>
                  <w14:prstDash w14:val="solid"/>
                  <w14:miter w14:lim="400000"/>
                </w14:textOutline>
              </w:rPr>
              <w:t>Credit value:</w:t>
            </w:r>
            <w:r>
              <w:rPr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2B51"/>
                  </w14:solidFill>
                  <w14:prstDash w14:val="solid"/>
                  <w14:miter w14:lim="400000"/>
                </w14:textOutline>
              </w:rPr>
              <w:t xml:space="preserve"> 3</w:t>
            </w:r>
          </w:p>
          <w:p w14:paraId="466F71E4" wp14:textId="77777777">
            <w:pPr>
              <w:pStyle w:val="Default"/>
              <w:spacing w:line="340" w:lineRule="atLeast"/>
              <w:jc w:val="left"/>
              <w:rPr>
                <w:sz w:val="22"/>
                <w:szCs w:val="22"/>
                <w14:textOutline w14:w="0" w14:cap="flat">
                  <w14:solidFill>
                    <w14:srgbClr w14:val="002B51"/>
                  </w14:solidFill>
                  <w14:prstDash w14:val="solid"/>
                  <w14:miter w14:lim="400000"/>
                </w14:textOutline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2B51"/>
                  </w14:solidFill>
                  <w14:prstDash w14:val="solid"/>
                  <w14:miter w14:lim="400000"/>
                </w14:textOutline>
              </w:rPr>
              <w:t>Reference:</w:t>
            </w:r>
            <w:r>
              <w:rPr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2B51"/>
                  </w14:solidFill>
                  <w14:prstDash w14:val="solid"/>
                  <w14:miter w14:lim="400000"/>
                </w14:textOutline>
              </w:rPr>
              <w:t xml:space="preserve"> T/505/0591</w:t>
            </w:r>
          </w:p>
          <w:p w14:paraId="42ACC86C" wp14:textId="77777777">
            <w:pPr>
              <w:pStyle w:val="Default"/>
              <w:spacing w:line="340" w:lineRule="atLeast"/>
              <w:jc w:val="left"/>
              <w:rPr>
                <w:sz w:val="22"/>
                <w:szCs w:val="22"/>
                <w14:textOutline w14:w="0" w14:cap="flat">
                  <w14:solidFill>
                    <w14:srgbClr w14:val="002B51"/>
                  </w14:solidFill>
                  <w14:prstDash w14:val="solid"/>
                  <w14:miter w14:lim="400000"/>
                </w14:textOutline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2B51"/>
                  </w14:solidFill>
                  <w14:prstDash w14:val="solid"/>
                  <w14:miter w14:lim="400000"/>
                </w14:textOutline>
              </w:rPr>
              <w:t>Guided learning hours:</w:t>
            </w:r>
            <w:r>
              <w:rPr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2B51"/>
                  </w14:solidFill>
                  <w14:prstDash w14:val="solid"/>
                  <w14:miter w14:lim="400000"/>
                </w14:textOutline>
              </w:rPr>
              <w:t>30</w:t>
            </w:r>
          </w:p>
          <w:p w14:paraId="6073F3C7" wp14:textId="77777777">
            <w:pPr>
              <w:pStyle w:val="Default"/>
              <w:spacing w:line="280" w:lineRule="atLeast"/>
              <w:jc w:val="left"/>
              <w:rPr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1. Know duties, procedures and requirements relevant to own role in catering. </w:t>
            </w:r>
          </w:p>
          <w:p w14:paraId="62486C05" wp14:textId="77777777">
            <w:pPr>
              <w:pStyle w:val="Default"/>
              <w:spacing w:line="280" w:lineRule="atLeast"/>
              <w:jc w:val="left"/>
              <w:rPr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42552675" wp14:textId="77777777">
            <w:pPr>
              <w:pStyle w:val="Default"/>
              <w:spacing w:line="280" w:lineRule="atLeast"/>
              <w:jc w:val="left"/>
              <w:rPr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2 Know about equipment used when working in catering.</w:t>
            </w:r>
          </w:p>
          <w:p w14:paraId="4101652C" wp14:textId="77777777">
            <w:pPr>
              <w:pStyle w:val="Default"/>
              <w:spacing w:line="280" w:lineRule="atLeast"/>
              <w:jc w:val="left"/>
              <w:rPr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09604AB7" wp14:textId="77777777">
            <w:pPr>
              <w:pStyle w:val="Default"/>
              <w:spacing w:line="280" w:lineRule="atLeast"/>
              <w:jc w:val="left"/>
              <w:rPr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3 Know health and safety procedures for working in a catering workplace. </w:t>
            </w:r>
          </w:p>
          <w:p w14:paraId="4B99056E" wp14:textId="77777777">
            <w:pPr>
              <w:pStyle w:val="Default"/>
              <w:spacing w:line="280" w:lineRule="atLeast"/>
              <w:jc w:val="left"/>
              <w:rPr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520935EB" wp14:textId="77777777">
            <w:pPr>
              <w:pStyle w:val="Default"/>
              <w:spacing w:line="280" w:lineRule="atLeast"/>
              <w:jc w:val="left"/>
              <w:rPr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4 Be able to communicate with others when working in catering.</w:t>
            </w:r>
          </w:p>
          <w:p w14:paraId="1299C43A" wp14:textId="77777777">
            <w:pPr>
              <w:pStyle w:val="Default"/>
              <w:spacing w:line="280" w:lineRule="atLeast"/>
              <w:jc w:val="left"/>
              <w:rPr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5C05E2B9" wp14:textId="77777777">
            <w:pPr>
              <w:pStyle w:val="Default"/>
              <w:spacing w:line="360" w:lineRule="atLeast"/>
              <w:rPr>
                <w:b w:val="1"/>
                <w:bCs w:val="1"/>
                <w:sz w:val="22"/>
                <w:szCs w:val="22"/>
                <w:u w:val="single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b w:val="1"/>
                <w:bCs w:val="1"/>
                <w:sz w:val="22"/>
                <w:szCs w:val="22"/>
                <w:u w:val="single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Prepare and cook: fish, meat and poultry. </w:t>
            </w:r>
          </w:p>
          <w:p w14:paraId="48B8460A" wp14:textId="77777777">
            <w:pPr>
              <w:pStyle w:val="Default"/>
              <w:spacing w:line="360" w:lineRule="atLeast"/>
              <w:rPr>
                <w:sz w:val="22"/>
                <w:szCs w:val="22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Reference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:</w:t>
            </w:r>
            <w:r>
              <w:rPr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F/505/0593</w:t>
            </w:r>
          </w:p>
          <w:p w14:paraId="030D1845" wp14:textId="77777777">
            <w:pPr>
              <w:pStyle w:val="Default"/>
              <w:spacing w:line="360" w:lineRule="atLeast"/>
              <w:rPr>
                <w:sz w:val="22"/>
                <w:szCs w:val="22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Level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:</w:t>
            </w:r>
            <w:r>
              <w:rPr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Entry Level 3</w:t>
            </w:r>
          </w:p>
          <w:p w14:paraId="05DA7CE1" wp14:textId="77777777">
            <w:pPr>
              <w:pStyle w:val="Default"/>
              <w:spacing w:line="360" w:lineRule="atLeast"/>
              <w:rPr>
                <w:sz w:val="22"/>
                <w:szCs w:val="22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Credit Value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:</w:t>
            </w:r>
            <w:r>
              <w:rPr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3</w:t>
            </w:r>
          </w:p>
          <w:p w14:paraId="59657911" wp14:textId="77777777">
            <w:pPr>
              <w:pStyle w:val="Default"/>
              <w:spacing w:line="360" w:lineRule="atLeast"/>
              <w:rPr>
                <w:sz w:val="22"/>
                <w:szCs w:val="22"/>
                <w:shd w:val="clear" w:color="auto" w:fill="ffffff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Guided Learning Hours</w:t>
            </w:r>
            <w:r>
              <w:rPr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30</w:t>
            </w:r>
          </w:p>
          <w:p w14:paraId="35F1399C" wp14:textId="77777777">
            <w:pPr>
              <w:pStyle w:val="Default"/>
              <w:spacing w:line="280" w:lineRule="atLeast"/>
              <w:jc w:val="left"/>
              <w:rPr>
                <w:sz w:val="22"/>
                <w:szCs w:val="22"/>
                <w:shd w:val="clear" w:color="auto" w:fill="ffffff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1 Know about some common types of fish, meat and poultry.</w:t>
            </w:r>
          </w:p>
          <w:p w14:paraId="4DDBEF00" wp14:textId="77777777">
            <w:pPr>
              <w:pStyle w:val="Default"/>
              <w:spacing w:line="280" w:lineRule="atLeast"/>
              <w:jc w:val="left"/>
              <w:rPr>
                <w:sz w:val="22"/>
                <w:szCs w:val="22"/>
                <w:shd w:val="clear" w:color="auto" w:fill="ffffff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658BEE97" wp14:textId="77777777">
            <w:pPr>
              <w:pStyle w:val="Default"/>
              <w:spacing w:line="280" w:lineRule="atLeast"/>
              <w:jc w:val="left"/>
              <w:rPr>
                <w:sz w:val="22"/>
                <w:szCs w:val="22"/>
                <w:shd w:val="clear" w:color="auto" w:fill="ffffff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2 Know how to prepare fish, meat and poultry.</w:t>
            </w:r>
          </w:p>
          <w:p w14:paraId="3461D779" wp14:textId="77777777">
            <w:pPr>
              <w:pStyle w:val="Default"/>
              <w:spacing w:line="280" w:lineRule="atLeast"/>
              <w:jc w:val="left"/>
              <w:rPr>
                <w:sz w:val="22"/>
                <w:szCs w:val="22"/>
                <w:shd w:val="clear" w:color="auto" w:fill="ffffff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19D45CF5" wp14:textId="77777777">
            <w:pPr>
              <w:pStyle w:val="Default"/>
              <w:spacing w:line="280" w:lineRule="atLeast"/>
              <w:jc w:val="left"/>
              <w:rPr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3 Know how to cook fish, meat and poultry. </w:t>
            </w:r>
          </w:p>
          <w:p w14:paraId="3CF2D8B6" wp14:textId="77777777">
            <w:pPr>
              <w:pStyle w:val="Default"/>
              <w:spacing w:line="280" w:lineRule="atLeast"/>
              <w:jc w:val="left"/>
            </w:pPr>
            <w:r>
              <w:rPr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r>
          </w:p>
        </w:tc>
        <w:tc>
          <w:tcPr>
            <w:tcW w:w="367" w:type="dxa"/>
            <w:tcBorders>
              <w:top w:val="nil"/>
              <w:left w:val="single" w:color="000000" w:themeColor="text1" w:sz="4" w:space="0" w:shadow="0" w:frame="0"/>
              <w:bottom w:val="nil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B78278" wp14:textId="77777777"/>
        </w:tc>
        <w:tc>
          <w:tcPr>
            <w:tcW w:w="8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85A1CCE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400080"/>
                <w:sz w:val="22"/>
                <w:szCs w:val="22"/>
                <w:u w:color="400080"/>
                <w:rtl w:val="0"/>
                <w:lang w:val="en-US"/>
                <w14:textFill>
                  <w14:solidFill>
                    <w14:srgbClr w14:val="400080"/>
                  </w14:solidFill>
                </w14:textFill>
              </w:rPr>
              <w:t>Year 11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A563D2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:b w:val="1"/>
                <w:bCs w:val="1"/>
                <w:u w:val="single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u w:val="single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Making and storing baked products</w:t>
            </w:r>
          </w:p>
          <w:p w14:paraId="182E28C9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Reference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A/505/0592</w:t>
            </w:r>
          </w:p>
          <w:p w14:paraId="473379F8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Level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: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Entry Level 3</w:t>
            </w:r>
          </w:p>
          <w:p w14:paraId="6E880A5B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Credit Value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3</w:t>
            </w:r>
          </w:p>
          <w:p w14:paraId="4BD114E1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Guided Learning Hours</w:t>
            </w:r>
            <w:r>
              <w:rPr>
                <w:rFonts w:ascii="Arial" w:hAnsi="Arial"/>
                <w:b w:val="1"/>
                <w:bCs w:val="1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30</w:t>
            </w:r>
          </w:p>
          <w:p w14:paraId="27B6D0BF" wp14:textId="77777777">
            <w:pPr>
              <w:pStyle w:val="Default"/>
              <w:numPr>
                <w:ilvl w:val="0"/>
                <w:numId w:val="2"/>
              </w:numPr>
              <w:spacing w:line="280" w:lineRule="atLeast"/>
              <w:jc w:val="left"/>
              <w:rPr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Know preparation methods for baked products. </w:t>
            </w:r>
          </w:p>
          <w:p w14:paraId="1FC39945" wp14:textId="77777777">
            <w:pPr>
              <w:pStyle w:val="Default"/>
              <w:spacing w:line="280" w:lineRule="atLeast"/>
              <w:jc w:val="left"/>
              <w:rPr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5266F91D" wp14:textId="77777777">
            <w:pPr>
              <w:pStyle w:val="Default"/>
              <w:spacing w:line="280" w:lineRule="atLeast"/>
              <w:jc w:val="left"/>
              <w:rPr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2. Be able to follow recipes for baked products. </w:t>
            </w:r>
          </w:p>
          <w:p w14:paraId="0562CB0E" wp14:textId="77777777">
            <w:pPr>
              <w:pStyle w:val="Default"/>
              <w:spacing w:line="280" w:lineRule="atLeast"/>
              <w:jc w:val="left"/>
              <w:rPr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362BD58E" wp14:textId="77777777">
            <w:pPr>
              <w:pStyle w:val="Default"/>
              <w:spacing w:line="280" w:lineRule="atLeast"/>
              <w:jc w:val="left"/>
              <w:rPr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3. Be able to store baked products.</w:t>
            </w:r>
          </w:p>
          <w:p w14:paraId="34CE0A41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</w:p>
          <w:p w14:paraId="62EBF3C5" wp14:textId="77777777">
            <w:pPr>
              <w:pStyle w:val="Default"/>
              <w:spacing w:line="400" w:lineRule="atLeast"/>
              <w:rPr>
                <w:rFonts w:ascii="Arial" w:hAnsi="Arial" w:eastAsia="Arial" w:cs="Arial"/>
                <w14:textOutline w14:w="0" w14:cap="flat">
                  <w14:solidFill>
                    <w14:srgbClr w14:val="002B51"/>
                  </w14:solidFill>
                  <w14:prstDash w14:val="solid"/>
                  <w14:miter w14:lim="400000"/>
                </w14:textOutline>
              </w:rPr>
            </w:pPr>
          </w:p>
          <w:p w14:paraId="799C04F7" wp14:textId="77777777">
            <w:pPr>
              <w:pStyle w:val="Default"/>
              <w:spacing w:line="506" w:lineRule="atLeast"/>
              <w:rPr>
                <w:rFonts w:ascii="Arial" w:hAnsi="Arial" w:eastAsia="Arial" w:cs="Arial"/>
                <w:b w:val="1"/>
                <w:bCs w:val="1"/>
                <w:u w:val="none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u w:val="single"/>
                <w:rtl w:val="0"/>
                <w:lang w:val="en-US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  <w:t>Food service</w:t>
            </w:r>
          </w:p>
          <w:p w14:paraId="6EB6CF17" wp14:textId="77777777">
            <w:pPr>
              <w:pStyle w:val="Default"/>
              <w:spacing w:line="414" w:lineRule="atLeast"/>
              <w:rPr>
                <w:rFonts w:ascii="Arial" w:hAnsi="Arial" w:eastAsia="Arial" w:cs="Arial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  <w:t>(1.1) describe different types of food service</w:t>
            </w:r>
            <w:r>
              <w:rPr>
                <w:rFonts w:hint="default" w:ascii="Arial" w:hAnsi="Arial"/>
                <w:rtl w:val="0"/>
                <w:lang w:val="en-US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  <w:t> </w:t>
            </w:r>
          </w:p>
          <w:p w14:paraId="7CBE846A" wp14:textId="77777777">
            <w:pPr>
              <w:pStyle w:val="Default"/>
              <w:spacing w:line="414" w:lineRule="atLeast"/>
              <w:rPr>
                <w:rFonts w:ascii="Arial" w:hAnsi="Arial" w:eastAsia="Arial" w:cs="Arial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  <w:t>(2.1) State health and safety requirements when serving food</w:t>
            </w:r>
            <w:r>
              <w:rPr>
                <w:rFonts w:hint="default" w:ascii="Arial" w:hAnsi="Arial"/>
                <w:rtl w:val="0"/>
                <w:lang w:val="en-US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  <w:t> </w:t>
            </w:r>
          </w:p>
          <w:p w14:paraId="7EF7C917" wp14:textId="77777777">
            <w:pPr>
              <w:pStyle w:val="Default"/>
              <w:spacing w:line="414" w:lineRule="atLeast"/>
              <w:rPr>
                <w:rFonts w:ascii="Arial" w:hAnsi="Arial" w:eastAsia="Arial" w:cs="Arial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  <w:t>(2.2) Serve hot/cold food, including plated and counter service in a safe and hygienic manner.</w:t>
            </w:r>
            <w:r>
              <w:rPr>
                <w:rFonts w:hint="default" w:ascii="Arial" w:hAnsi="Arial"/>
                <w:rtl w:val="0"/>
                <w:lang w:val="en-US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  <w:t>  </w:t>
            </w:r>
          </w:p>
          <w:p w14:paraId="244F18F1" wp14:textId="77777777">
            <w:pPr>
              <w:pStyle w:val="Default"/>
              <w:spacing w:line="414" w:lineRule="atLeast"/>
            </w:pPr>
            <w:r>
              <w:rPr>
                <w:rFonts w:ascii="Arial" w:hAnsi="Arial"/>
                <w:rtl w:val="0"/>
                <w:lang w:val="en-US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  <w:t>(3.1) Set up, maintain and close down the service area according to instructions.</w:t>
            </w:r>
            <w:r>
              <w:rPr>
                <w:rFonts w:hint="default" w:ascii="Arial" w:hAnsi="Arial"/>
                <w:rtl w:val="0"/>
                <w:lang w:val="en-US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  <w:t>  </w:t>
            </w:r>
          </w:p>
        </w:tc>
        <w:tc>
          <w:tcPr>
            <w:tcW w:w="367" w:type="dxa"/>
            <w:tcBorders>
              <w:top w:val="nil"/>
              <w:left w:val="single" w:color="000000" w:themeColor="text1" w:sz="4" w:space="0" w:shadow="0" w:frame="0"/>
              <w:bottom w:val="nil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294" w:type="dxa"/>
              <w:bottom w:w="80" w:type="dxa"/>
              <w:right w:w="80" w:type="dxa"/>
            </w:tcMar>
            <w:vAlign w:val="top"/>
          </w:tcPr>
          <w:p w14:paraId="6D98A12B" wp14:textId="77777777"/>
        </w:tc>
        <w:tc>
          <w:tcPr>
            <w:tcW w:w="826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69690F9" wp14:textId="77777777">
            <w:pPr>
              <w:pStyle w:val="Default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400080"/>
                <w:sz w:val="22"/>
                <w:szCs w:val="22"/>
                <w:u w:color="400080"/>
                <w:rtl w:val="0"/>
                <w:lang w:val="en-US"/>
                <w14:textFill>
                  <w14:solidFill>
                    <w14:srgbClr w14:val="400080"/>
                  </w14:solidFill>
                </w14:textFill>
              </w:rPr>
              <w:t>Year 11</w:t>
            </w:r>
          </w:p>
        </w:tc>
        <w:tc>
          <w:tcPr>
            <w:tcW w:w="37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33476F1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u w:val="single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Customer service skills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 </w:t>
            </w:r>
          </w:p>
          <w:p w14:paraId="46FCD72A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Reference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H/505/0392</w:t>
            </w:r>
          </w:p>
          <w:p w14:paraId="5A6F7C62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Level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: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Entry Level 3</w:t>
            </w:r>
          </w:p>
          <w:p w14:paraId="1BAA3616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Credit Value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2</w:t>
            </w:r>
          </w:p>
          <w:p w14:paraId="5D70AE80" wp14:textId="77777777">
            <w:pPr>
              <w:pStyle w:val="Default"/>
              <w:spacing w:line="360" w:lineRule="atLeas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Guided Learning Hours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77BE"/>
                  </w14:solidFill>
                  <w14:prstDash w14:val="solid"/>
                  <w14:miter w14:lim="400000"/>
                </w14:textOutline>
              </w:rPr>
              <w:t>20</w:t>
            </w:r>
          </w:p>
          <w:p w14:paraId="2916938A" wp14:textId="77777777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1 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Understand the benefits of good customer service to an organisation.</w:t>
            </w:r>
          </w:p>
          <w:p w14:paraId="2946DB82" wp14:textId="77777777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44A6A025" wp14:textId="77777777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2 Understand the possible consequences of poor customer service. </w:t>
            </w:r>
          </w:p>
          <w:p w14:paraId="5997CC1D" wp14:textId="77777777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3222D73D" wp14:textId="77777777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3 Understand the importance of first impressions. </w:t>
            </w:r>
          </w:p>
          <w:p w14:paraId="110FFD37" wp14:textId="77777777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5FE0A389" wp14:textId="77777777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4 Know how to assist customers. </w:t>
            </w:r>
          </w:p>
          <w:p w14:paraId="6B699379" wp14:textId="77777777">
            <w:pPr>
              <w:pStyle w:val="Default"/>
              <w:spacing w:line="280" w:lineRule="atLeast"/>
              <w:jc w:val="lef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</w:p>
          <w:p w14:paraId="4778284F" wp14:textId="77777777">
            <w:pPr>
              <w:pStyle w:val="Default"/>
              <w:rPr>
                <w:rFonts w:ascii="Arial" w:hAnsi="Arial" w:eastAsia="Arial" w:cs="Arial"/>
                <w:b w:val="1"/>
                <w:bCs w:val="1"/>
                <w:sz w:val="22"/>
                <w:szCs w:val="22"/>
                <w:u w:val="none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u w:val="single"/>
                <w:rtl w:val="0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>Basic food preparation and cooking</w:t>
            </w:r>
            <w:r>
              <w:rPr>
                <w:rFonts w:hint="default" w:ascii="Arial" w:hAnsi="Arial"/>
                <w:b w:val="1"/>
                <w:bCs w:val="1"/>
                <w:sz w:val="22"/>
                <w:szCs w:val="22"/>
                <w:u w:val="single"/>
                <w:rtl w:val="0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> </w:t>
            </w:r>
          </w:p>
          <w:p w14:paraId="394B905B" wp14:textId="77777777">
            <w:pPr>
              <w:pStyle w:val="Defaul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>(1.1) state the principal methods of cooking</w:t>
            </w:r>
            <w:r>
              <w:rPr>
                <w:rFonts w:hint="default"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>  </w:t>
            </w:r>
          </w:p>
          <w:p w14:paraId="3FE9F23F" wp14:textId="77777777">
            <w:pPr>
              <w:pStyle w:val="Defaul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</w:pPr>
          </w:p>
          <w:p w14:paraId="2FA5BF32" wp14:textId="77777777">
            <w:pPr>
              <w:pStyle w:val="Defaul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>(1.2) state different cooking methods for different commodities</w:t>
            </w:r>
            <w:r>
              <w:rPr>
                <w:rFonts w:hint="default"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> </w:t>
            </w:r>
          </w:p>
          <w:p w14:paraId="1F72F646" wp14:textId="77777777">
            <w:pPr>
              <w:pStyle w:val="Defaul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</w:pPr>
          </w:p>
          <w:p w14:paraId="7AF66DCB" wp14:textId="77777777">
            <w:pPr>
              <w:pStyle w:val="Defaul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>(2.1) prepare, cook and present simple dishes safely and hygienically using wet and dry methods.</w:t>
            </w:r>
            <w:r>
              <w:rPr>
                <w:rFonts w:hint="default"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>  </w:t>
            </w:r>
          </w:p>
          <w:p w14:paraId="08CE6F91" wp14:textId="77777777">
            <w:pPr>
              <w:pStyle w:val="Defaul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</w:pPr>
          </w:p>
          <w:p w14:paraId="12BFBEC5" wp14:textId="77777777">
            <w:pPr>
              <w:pStyle w:val="Defaul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>(2.2) clean work areas and equipment safely and hygienically during and after preparing and cooking food.</w:t>
            </w:r>
            <w:r>
              <w:rPr>
                <w:rFonts w:hint="default"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>  </w:t>
            </w:r>
          </w:p>
          <w:p w14:paraId="61CDCEAD" wp14:textId="77777777">
            <w:pPr>
              <w:pStyle w:val="Defaul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</w:pPr>
          </w:p>
          <w:p w14:paraId="178570B3" wp14:textId="1C6D7DFD">
            <w:pPr>
              <w:pStyle w:val="Defaul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</w:pPr>
            <w:r w:rsidR="099CE519">
              <w:rPr>
                <w:rFonts w:ascii="Arial" w:hAnsi="Arial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>(</w:t>
            </w:r>
            <w:r w:rsidR="099CE519">
              <w:rPr>
                <w:rFonts w:ascii="Arial" w:hAnsi="Arial"/>
                <w:sz w:val="22"/>
                <w:szCs w:val="22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 xml:space="preserve">2.3) State safe working </w:t>
            </w:r>
            <w:r w:rsidR="1890AB56">
              <w:rPr>
                <w:rFonts w:ascii="Arial" w:hAnsi="Arial"/>
                <w:sz w:val="22"/>
                <w:szCs w:val="22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>practices</w:t>
            </w:r>
            <w:r w:rsidR="099CE519">
              <w:rPr>
                <w:rFonts w:ascii="Arial" w:hAnsi="Arial"/>
                <w:sz w:val="22"/>
                <w:szCs w:val="22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 xml:space="preserve"> for different cooking methods</w:t>
            </w:r>
            <w:r w:rsidR="099CE519">
              <w:rPr>
                <w:rFonts w:ascii="Arial" w:hAnsi="Arial"/>
                <w:sz w:val="22"/>
                <w:szCs w:val="22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> </w:t>
            </w:r>
          </w:p>
          <w:p w14:paraId="6BB9E253" wp14:textId="77777777">
            <w:pPr>
              <w:pStyle w:val="Default"/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</w:pPr>
          </w:p>
          <w:p w14:paraId="0A125AB7" wp14:textId="77777777">
            <w:pPr>
              <w:pStyle w:val="Default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  <w14:textOutline w14:w="0" w14:cap="flat">
                  <w14:solidFill>
                    <w14:srgbClr w14:val="E36C0A"/>
                  </w14:solidFill>
                  <w14:prstDash w14:val="solid"/>
                  <w14:miter w14:lim="400000"/>
                </w14:textOutline>
              </w:rPr>
              <w:t>(2.4) review own performance and make suggestions for future improvements</w:t>
            </w:r>
            <w:r>
              <w:rPr>
                <w:rFonts w:ascii="Arial" w:hAnsi="Arial" w:eastAsia="Arial" w:cs="Arial"/>
                <w:sz w:val="22"/>
                <w:szCs w:val="22"/>
                <w14:textOutline w14:w="0" w14:cap="flat">
                  <w14:solidFill>
                    <w14:srgbClr w14:val="000000">
                      <w14:alpha w14:val="15294"/>
                    </w14:srgbClr>
                  </w14:solidFill>
                  <w14:prstDash w14:val="solid"/>
                  <w14:miter w14:lim="400000"/>
                </w14:textOutline>
              </w:rPr>
            </w:r>
          </w:p>
        </w:tc>
      </w:tr>
    </w:tbl>
    <w:p xmlns:wp14="http://schemas.microsoft.com/office/word/2010/wordml" w14:paraId="23DE523C" wp14:textId="77777777">
      <w:pPr>
        <w:pStyle w:val="Body"/>
      </w:pPr>
    </w:p>
    <w:sectPr>
      <w:headerReference w:type="default" r:id="rId5"/>
      <w:footerReference w:type="default" r:id="rId6"/>
      <w:pgSz w:w="16820" w:h="11900" w:orient="landscape"/>
      <w:pgMar w:top="448" w:right="1134" w:bottom="272" w:left="1134" w:header="709" w:footer="709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2E56223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7547A01" wp14:textId="77777777"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21927eab"/>
    <w:multiLevelType w:val="hybridMultilevel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4ae6195"/>
    <w:multiLevelType w:val="hybridMultilevel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A97D3F"/>
  <w15:docId w15:val="{4F02493E-2950-4372-BFE8-1FCD314BB58D}"/>
  <w:rsids>
    <w:rsidRoot w:val="099CE519"/>
    <w:rsid w:val="099CE519"/>
    <w:rsid w:val="1890AB56"/>
    <w:rsid w:val="355B54F8"/>
    <w:rsid w:val="3B235B7B"/>
    <w:rsid w:val="3CBF2BDC"/>
    <w:rsid w:val="3E5AFC3D"/>
    <w:rsid w:val="470ED2BF"/>
    <w:rsid w:val="4FA42150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numbering" Target="numbering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header" Target="header1.xml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FCD19E-0683-4BE9-B183-B30D4C45441D}"/>
</file>

<file path=customXml/itemProps2.xml><?xml version="1.0" encoding="utf-8"?>
<ds:datastoreItem xmlns:ds="http://schemas.openxmlformats.org/officeDocument/2006/customXml" ds:itemID="{D523DDE4-7223-4860-B9CC-501C9E18351A}"/>
</file>

<file path=customXml/itemProps3.xml><?xml version="1.0" encoding="utf-8"?>
<ds:datastoreItem xmlns:ds="http://schemas.openxmlformats.org/officeDocument/2006/customXml" ds:itemID="{10068F0F-6049-45BA-B716-85A9579140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C.Neasham [ Croft Community School ]</cp:lastModifiedBy>
  <dcterms:modified xsi:type="dcterms:W3CDTF">2023-10-10T17:07:24Z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MediaServiceImageTags">
    <vt:lpwstr/>
  </property>
</Properties>
</file>